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77D8D" w:rsidRPr="00EF617B" w:rsidRDefault="001F090B" w:rsidP="00C82344">
      <w:pPr>
        <w:jc w:val="center"/>
        <w:rPr>
          <w:rFonts w:ascii="Britannic Bold" w:hAnsi="Britannic Bold"/>
          <w:color w:val="0070C0"/>
          <w:sz w:val="28"/>
        </w:rPr>
      </w:pPr>
      <w:r w:rsidRPr="00EF617B">
        <w:rPr>
          <w:rFonts w:ascii="Britannic Bold" w:hAnsi="Britannic Bold"/>
          <w:color w:val="0070C0"/>
          <w:sz w:val="28"/>
        </w:rPr>
        <w:t xml:space="preserve">Long Crendon </w:t>
      </w:r>
      <w:r w:rsidR="00EF617B" w:rsidRPr="00EF617B">
        <w:rPr>
          <w:rFonts w:ascii="Britannic Bold" w:hAnsi="Britannic Bold"/>
          <w:color w:val="0070C0"/>
          <w:sz w:val="28"/>
        </w:rPr>
        <w:t xml:space="preserve">Parish </w:t>
      </w:r>
      <w:r w:rsidRPr="00EF617B">
        <w:rPr>
          <w:rFonts w:ascii="Britannic Bold" w:hAnsi="Britannic Bold"/>
          <w:color w:val="0070C0"/>
          <w:sz w:val="28"/>
        </w:rPr>
        <w:t xml:space="preserve">Neighbourhood Plan Update </w:t>
      </w:r>
      <w:r w:rsidR="00EF617B" w:rsidRPr="00EF617B">
        <w:rPr>
          <w:rFonts w:ascii="Britannic Bold" w:hAnsi="Britannic Bold"/>
          <w:color w:val="0070C0"/>
          <w:sz w:val="28"/>
        </w:rPr>
        <w:t>6</w:t>
      </w:r>
      <w:r w:rsidR="00EF617B" w:rsidRPr="00EF617B">
        <w:rPr>
          <w:rFonts w:ascii="Britannic Bold" w:hAnsi="Britannic Bold"/>
          <w:color w:val="0070C0"/>
          <w:sz w:val="28"/>
          <w:vertAlign w:val="superscript"/>
        </w:rPr>
        <w:t>th</w:t>
      </w:r>
      <w:r w:rsidR="00EF617B" w:rsidRPr="00EF617B">
        <w:rPr>
          <w:rFonts w:ascii="Britannic Bold" w:hAnsi="Britannic Bold"/>
          <w:color w:val="0070C0"/>
          <w:sz w:val="28"/>
        </w:rPr>
        <w:t xml:space="preserve"> March</w:t>
      </w:r>
      <w:r w:rsidR="00DC0F64" w:rsidRPr="00EF617B">
        <w:rPr>
          <w:rFonts w:ascii="Britannic Bold" w:hAnsi="Britannic Bold"/>
          <w:color w:val="0070C0"/>
          <w:sz w:val="28"/>
        </w:rPr>
        <w:t xml:space="preserve"> </w:t>
      </w:r>
      <w:r w:rsidR="004824A2" w:rsidRPr="00EF617B">
        <w:rPr>
          <w:rFonts w:ascii="Britannic Bold" w:hAnsi="Britannic Bold"/>
          <w:color w:val="0070C0"/>
          <w:sz w:val="28"/>
        </w:rPr>
        <w:t>2017</w:t>
      </w:r>
    </w:p>
    <w:p w:rsidR="00323D84" w:rsidRPr="00AF2E8F" w:rsidRDefault="002C73DD" w:rsidP="00323D84">
      <w:pPr>
        <w:rPr>
          <w:rFonts w:ascii="Century Gothic" w:hAnsi="Century Gothic"/>
          <w:b/>
          <w:sz w:val="24"/>
        </w:rPr>
      </w:pPr>
      <w:r w:rsidRPr="00AF2E8F">
        <w:rPr>
          <w:rFonts w:ascii="Century Gothic" w:hAnsi="Century Gothic"/>
          <w:b/>
          <w:sz w:val="24"/>
        </w:rPr>
        <w:t xml:space="preserve">SUBMISSION </w:t>
      </w:r>
      <w:r w:rsidR="00F06C7D" w:rsidRPr="00AF2E8F">
        <w:rPr>
          <w:rFonts w:ascii="Century Gothic" w:hAnsi="Century Gothic"/>
          <w:b/>
          <w:sz w:val="24"/>
        </w:rPr>
        <w:t xml:space="preserve">DOCUMENT </w:t>
      </w:r>
      <w:r w:rsidRPr="00AF2E8F">
        <w:rPr>
          <w:rFonts w:ascii="Century Gothic" w:hAnsi="Century Gothic"/>
          <w:b/>
          <w:sz w:val="24"/>
        </w:rPr>
        <w:t>LONG CRENDON NEIGHBOURHOOD PLAN</w:t>
      </w:r>
    </w:p>
    <w:p w:rsidR="0012030A" w:rsidRPr="00AF2E8F" w:rsidRDefault="00EF617B" w:rsidP="001F090B">
      <w:pPr>
        <w:rPr>
          <w:rFonts w:ascii="Century Gothic" w:hAnsi="Century Gothic"/>
          <w:sz w:val="24"/>
        </w:rPr>
      </w:pPr>
      <w:r w:rsidRPr="00AF2E8F">
        <w:rPr>
          <w:rFonts w:ascii="Century Gothic" w:hAnsi="Century Gothic"/>
          <w:sz w:val="24"/>
        </w:rPr>
        <w:t>The Long Crendon Parish Neighbourhood Plan (LCPNP) was distributed to the members of the Parish Council on 27</w:t>
      </w:r>
      <w:r w:rsidRPr="00AF2E8F">
        <w:rPr>
          <w:rFonts w:ascii="Century Gothic" w:hAnsi="Century Gothic"/>
          <w:sz w:val="24"/>
          <w:vertAlign w:val="superscript"/>
        </w:rPr>
        <w:t>th</w:t>
      </w:r>
      <w:r w:rsidRPr="00AF2E8F">
        <w:rPr>
          <w:rFonts w:ascii="Century Gothic" w:hAnsi="Century Gothic"/>
          <w:sz w:val="24"/>
        </w:rPr>
        <w:t xml:space="preserve"> February and proposed by </w:t>
      </w:r>
      <w:r w:rsidR="00E57F33">
        <w:rPr>
          <w:rFonts w:ascii="Century Gothic" w:hAnsi="Century Gothic"/>
          <w:sz w:val="24"/>
        </w:rPr>
        <w:t xml:space="preserve">Cllr. Andrea Camden </w:t>
      </w:r>
      <w:r w:rsidRPr="00AF2E8F">
        <w:rPr>
          <w:rFonts w:ascii="Century Gothic" w:hAnsi="Century Gothic"/>
          <w:sz w:val="24"/>
        </w:rPr>
        <w:t xml:space="preserve">and seconded by </w:t>
      </w:r>
      <w:r w:rsidR="00E57F33">
        <w:rPr>
          <w:rFonts w:ascii="Century Gothic" w:hAnsi="Century Gothic"/>
          <w:sz w:val="24"/>
        </w:rPr>
        <w:t xml:space="preserve">Cllr. Sean Butler </w:t>
      </w:r>
      <w:r w:rsidR="00F543C6">
        <w:rPr>
          <w:rFonts w:ascii="Century Gothic" w:hAnsi="Century Gothic"/>
          <w:sz w:val="24"/>
        </w:rPr>
        <w:t>at the Parish Council meeting on the 6</w:t>
      </w:r>
      <w:r w:rsidR="00F543C6" w:rsidRPr="00F543C6">
        <w:rPr>
          <w:rFonts w:ascii="Century Gothic" w:hAnsi="Century Gothic"/>
          <w:sz w:val="24"/>
          <w:vertAlign w:val="superscript"/>
        </w:rPr>
        <w:t>th</w:t>
      </w:r>
      <w:r w:rsidR="00F543C6">
        <w:rPr>
          <w:rFonts w:ascii="Century Gothic" w:hAnsi="Century Gothic"/>
          <w:sz w:val="24"/>
        </w:rPr>
        <w:t xml:space="preserve"> March 2017.</w:t>
      </w:r>
    </w:p>
    <w:p w:rsidR="009D2E2F" w:rsidRPr="00AF2E8F" w:rsidRDefault="00EF617B" w:rsidP="001F090B">
      <w:pPr>
        <w:rPr>
          <w:rFonts w:ascii="Century Gothic" w:hAnsi="Century Gothic"/>
          <w:sz w:val="24"/>
        </w:rPr>
      </w:pPr>
      <w:r w:rsidRPr="00AF2E8F">
        <w:rPr>
          <w:rFonts w:ascii="Century Gothic" w:hAnsi="Century Gothic"/>
          <w:sz w:val="24"/>
        </w:rPr>
        <w:t>The (LCPNP)</w:t>
      </w:r>
      <w:r w:rsidR="00F543C6">
        <w:rPr>
          <w:rFonts w:ascii="Century Gothic" w:hAnsi="Century Gothic"/>
          <w:sz w:val="24"/>
        </w:rPr>
        <w:t xml:space="preserve"> </w:t>
      </w:r>
      <w:r w:rsidR="00B348BB" w:rsidRPr="00AF2E8F">
        <w:rPr>
          <w:rFonts w:ascii="Century Gothic" w:hAnsi="Century Gothic"/>
          <w:sz w:val="24"/>
        </w:rPr>
        <w:t xml:space="preserve">will </w:t>
      </w:r>
      <w:r w:rsidRPr="00AF2E8F">
        <w:rPr>
          <w:rFonts w:ascii="Century Gothic" w:hAnsi="Century Gothic"/>
          <w:sz w:val="24"/>
        </w:rPr>
        <w:t>be published on the website on 7</w:t>
      </w:r>
      <w:r w:rsidRPr="00AF2E8F">
        <w:rPr>
          <w:rFonts w:ascii="Century Gothic" w:hAnsi="Century Gothic"/>
          <w:sz w:val="24"/>
          <w:vertAlign w:val="superscript"/>
        </w:rPr>
        <w:t>th</w:t>
      </w:r>
      <w:r w:rsidRPr="00AF2E8F">
        <w:rPr>
          <w:rFonts w:ascii="Century Gothic" w:hAnsi="Century Gothic"/>
          <w:sz w:val="24"/>
        </w:rPr>
        <w:t xml:space="preserve"> March along with</w:t>
      </w:r>
      <w:r w:rsidR="009D2E2F" w:rsidRPr="00AF2E8F">
        <w:rPr>
          <w:rFonts w:ascii="Century Gothic" w:hAnsi="Century Gothic"/>
          <w:sz w:val="24"/>
        </w:rPr>
        <w:t>:</w:t>
      </w:r>
    </w:p>
    <w:p w:rsidR="009D2E2F" w:rsidRPr="00AF2E8F" w:rsidRDefault="009D2E2F" w:rsidP="001F090B">
      <w:pPr>
        <w:rPr>
          <w:rFonts w:ascii="Century Gothic" w:hAnsi="Century Gothic"/>
          <w:sz w:val="24"/>
        </w:rPr>
      </w:pPr>
      <w:r w:rsidRPr="00AF2E8F">
        <w:rPr>
          <w:rFonts w:ascii="Century Gothic" w:hAnsi="Century Gothic"/>
          <w:sz w:val="24"/>
        </w:rPr>
        <w:tab/>
      </w:r>
      <w:r w:rsidRPr="00AF2E8F">
        <w:rPr>
          <w:rFonts w:ascii="Century Gothic" w:hAnsi="Century Gothic"/>
          <w:sz w:val="24"/>
        </w:rPr>
        <w:tab/>
        <w:t>The Strategic Environment Assessment Final Report</w:t>
      </w:r>
    </w:p>
    <w:p w:rsidR="009D2E2F" w:rsidRPr="00AF2E8F" w:rsidRDefault="009D2E2F" w:rsidP="001F090B">
      <w:pPr>
        <w:rPr>
          <w:rFonts w:ascii="Century Gothic" w:hAnsi="Century Gothic"/>
          <w:sz w:val="24"/>
        </w:rPr>
      </w:pPr>
      <w:r w:rsidRPr="00AF2E8F">
        <w:rPr>
          <w:rFonts w:ascii="Century Gothic" w:hAnsi="Century Gothic"/>
          <w:sz w:val="24"/>
        </w:rPr>
        <w:tab/>
      </w:r>
      <w:r w:rsidRPr="00AF2E8F">
        <w:rPr>
          <w:rFonts w:ascii="Century Gothic" w:hAnsi="Century Gothic"/>
          <w:sz w:val="24"/>
        </w:rPr>
        <w:tab/>
        <w:t>Basic Conditions Statement</w:t>
      </w:r>
    </w:p>
    <w:p w:rsidR="009D2E2F" w:rsidRPr="00AF2E8F" w:rsidRDefault="009D2E2F" w:rsidP="001F090B">
      <w:pPr>
        <w:rPr>
          <w:rFonts w:ascii="Century Gothic" w:hAnsi="Century Gothic"/>
          <w:sz w:val="24"/>
        </w:rPr>
      </w:pPr>
      <w:r w:rsidRPr="00AF2E8F">
        <w:rPr>
          <w:rFonts w:ascii="Century Gothic" w:hAnsi="Century Gothic"/>
          <w:sz w:val="24"/>
        </w:rPr>
        <w:tab/>
      </w:r>
      <w:r w:rsidRPr="00AF2E8F">
        <w:rPr>
          <w:rFonts w:ascii="Century Gothic" w:hAnsi="Century Gothic"/>
          <w:sz w:val="24"/>
        </w:rPr>
        <w:tab/>
        <w:t>Consultation Feedback Statement</w:t>
      </w:r>
    </w:p>
    <w:p w:rsidR="00EF617B" w:rsidRPr="00AF2E8F" w:rsidRDefault="00EF617B" w:rsidP="001F090B">
      <w:pPr>
        <w:rPr>
          <w:rFonts w:ascii="Century Gothic" w:hAnsi="Century Gothic"/>
          <w:sz w:val="24"/>
        </w:rPr>
      </w:pPr>
      <w:r w:rsidRPr="00AF2E8F">
        <w:rPr>
          <w:rFonts w:ascii="Century Gothic" w:hAnsi="Century Gothic"/>
          <w:sz w:val="24"/>
        </w:rPr>
        <w:tab/>
      </w:r>
      <w:r w:rsidRPr="00AF2E8F">
        <w:rPr>
          <w:rFonts w:ascii="Century Gothic" w:hAnsi="Century Gothic"/>
          <w:sz w:val="24"/>
        </w:rPr>
        <w:tab/>
        <w:t>Local Greenspace and Landscape Report</w:t>
      </w:r>
    </w:p>
    <w:p w:rsidR="00EF617B" w:rsidRPr="00AF2E8F" w:rsidRDefault="00EF617B" w:rsidP="001F090B">
      <w:pPr>
        <w:rPr>
          <w:rFonts w:ascii="Century Gothic" w:hAnsi="Century Gothic"/>
          <w:sz w:val="24"/>
        </w:rPr>
      </w:pPr>
      <w:r w:rsidRPr="00AF2E8F">
        <w:rPr>
          <w:rFonts w:ascii="Century Gothic" w:hAnsi="Century Gothic"/>
          <w:sz w:val="24"/>
        </w:rPr>
        <w:tab/>
      </w:r>
      <w:r w:rsidRPr="00AF2E8F">
        <w:rPr>
          <w:rFonts w:ascii="Century Gothic" w:hAnsi="Century Gothic"/>
          <w:sz w:val="24"/>
        </w:rPr>
        <w:tab/>
        <w:t>Site Assessment Report</w:t>
      </w:r>
    </w:p>
    <w:p w:rsidR="00EF617B" w:rsidRPr="00AF2E8F" w:rsidRDefault="00B348BB" w:rsidP="001F090B">
      <w:pPr>
        <w:rPr>
          <w:rFonts w:ascii="Century Gothic" w:hAnsi="Century Gothic"/>
          <w:sz w:val="24"/>
        </w:rPr>
      </w:pPr>
      <w:r w:rsidRPr="00AF2E8F">
        <w:rPr>
          <w:rFonts w:ascii="Century Gothic" w:hAnsi="Century Gothic"/>
          <w:sz w:val="24"/>
        </w:rPr>
        <w:t>These documents will be</w:t>
      </w:r>
      <w:r w:rsidR="009D2E2F" w:rsidRPr="00AF2E8F">
        <w:rPr>
          <w:rFonts w:ascii="Century Gothic" w:hAnsi="Century Gothic"/>
          <w:sz w:val="24"/>
        </w:rPr>
        <w:t xml:space="preserve"> sent </w:t>
      </w:r>
      <w:r w:rsidR="00EF617B" w:rsidRPr="00AF2E8F">
        <w:rPr>
          <w:rFonts w:ascii="Century Gothic" w:hAnsi="Century Gothic"/>
          <w:sz w:val="24"/>
        </w:rPr>
        <w:t xml:space="preserve">electronically </w:t>
      </w:r>
      <w:r w:rsidR="009D2E2F" w:rsidRPr="00AF2E8F">
        <w:rPr>
          <w:rFonts w:ascii="Century Gothic" w:hAnsi="Century Gothic"/>
          <w:sz w:val="24"/>
        </w:rPr>
        <w:t>to AVDC for formal examination.</w:t>
      </w:r>
      <w:r w:rsidR="00EF617B" w:rsidRPr="00AF2E8F">
        <w:rPr>
          <w:rFonts w:ascii="Century Gothic" w:hAnsi="Century Gothic"/>
          <w:sz w:val="24"/>
        </w:rPr>
        <w:t xml:space="preserve"> They will also receive a hard copy of all the SUBMISSION documentation.</w:t>
      </w:r>
    </w:p>
    <w:p w:rsidR="009D2E2F" w:rsidRPr="00AF2E8F" w:rsidRDefault="009D2E2F" w:rsidP="001F090B">
      <w:pPr>
        <w:rPr>
          <w:rFonts w:ascii="Century Gothic" w:hAnsi="Century Gothic"/>
          <w:sz w:val="24"/>
        </w:rPr>
      </w:pPr>
      <w:r w:rsidRPr="00AF2E8F">
        <w:rPr>
          <w:rFonts w:ascii="Century Gothic" w:hAnsi="Century Gothic"/>
          <w:sz w:val="24"/>
        </w:rPr>
        <w:t xml:space="preserve"> This will be examined over a period of six weeks. Following this period it will come back to the village for Referendum.</w:t>
      </w:r>
    </w:p>
    <w:p w:rsidR="00E57F33" w:rsidRDefault="00251A06" w:rsidP="001F090B">
      <w:pPr>
        <w:rPr>
          <w:rFonts w:ascii="Century Gothic" w:hAnsi="Century Gothic"/>
          <w:sz w:val="24"/>
        </w:rPr>
      </w:pPr>
      <w:r w:rsidRPr="00AF2E8F">
        <w:rPr>
          <w:rFonts w:ascii="Century Gothic" w:hAnsi="Century Gothic"/>
          <w:sz w:val="24"/>
        </w:rPr>
        <w:t xml:space="preserve">A copy of </w:t>
      </w:r>
      <w:r w:rsidR="00F00629" w:rsidRPr="00AF2E8F">
        <w:rPr>
          <w:rFonts w:ascii="Century Gothic" w:hAnsi="Century Gothic"/>
          <w:sz w:val="24"/>
        </w:rPr>
        <w:t>the</w:t>
      </w:r>
      <w:r w:rsidR="00B348BB" w:rsidRPr="00AF2E8F">
        <w:rPr>
          <w:rFonts w:ascii="Century Gothic" w:hAnsi="Century Gothic"/>
          <w:sz w:val="24"/>
        </w:rPr>
        <w:t>se documents will</w:t>
      </w:r>
      <w:r w:rsidRPr="00AF2E8F">
        <w:rPr>
          <w:rFonts w:ascii="Century Gothic" w:hAnsi="Century Gothic"/>
          <w:sz w:val="24"/>
        </w:rPr>
        <w:t xml:space="preserve"> be available </w:t>
      </w:r>
      <w:r w:rsidR="00F00629" w:rsidRPr="00AF2E8F">
        <w:rPr>
          <w:rFonts w:ascii="Century Gothic" w:hAnsi="Century Gothic"/>
          <w:sz w:val="24"/>
        </w:rPr>
        <w:t xml:space="preserve">on the website </w:t>
      </w:r>
      <w:r w:rsidR="00E57F33">
        <w:rPr>
          <w:rFonts w:ascii="Century Gothic" w:hAnsi="Century Gothic"/>
          <w:sz w:val="24"/>
        </w:rPr>
        <w:t xml:space="preserve">and in the Long Crendon Library </w:t>
      </w:r>
      <w:r w:rsidR="00EF617B" w:rsidRPr="00AF2E8F">
        <w:rPr>
          <w:rFonts w:ascii="Century Gothic" w:hAnsi="Century Gothic"/>
          <w:sz w:val="24"/>
        </w:rPr>
        <w:t>from the 7</w:t>
      </w:r>
      <w:r w:rsidR="00EF617B" w:rsidRPr="00AF2E8F">
        <w:rPr>
          <w:rFonts w:ascii="Century Gothic" w:hAnsi="Century Gothic"/>
          <w:sz w:val="24"/>
          <w:vertAlign w:val="superscript"/>
        </w:rPr>
        <w:t>th</w:t>
      </w:r>
      <w:r w:rsidR="00E57F33">
        <w:rPr>
          <w:rFonts w:ascii="Century Gothic" w:hAnsi="Century Gothic"/>
          <w:sz w:val="24"/>
        </w:rPr>
        <w:t xml:space="preserve"> March.</w:t>
      </w:r>
    </w:p>
    <w:p w:rsidR="00E57F33" w:rsidRDefault="001E2C7B" w:rsidP="001F090B">
      <w:pPr>
        <w:rPr>
          <w:rFonts w:ascii="Century Gothic" w:hAnsi="Century Gothic"/>
          <w:sz w:val="24"/>
        </w:rPr>
      </w:pPr>
      <w:r>
        <w:rPr>
          <w:rFonts w:ascii="Century Gothic" w:hAnsi="Century Gothic"/>
          <w:sz w:val="24"/>
        </w:rPr>
        <w:t>A copy</w:t>
      </w:r>
      <w:r w:rsidR="00E57F33">
        <w:rPr>
          <w:rFonts w:ascii="Century Gothic" w:hAnsi="Century Gothic"/>
          <w:sz w:val="24"/>
        </w:rPr>
        <w:t xml:space="preserve"> of the Long Crendon Parish Neighbourhood Plan will also be available in the following places:</w:t>
      </w:r>
    </w:p>
    <w:p w:rsidR="00E57F33" w:rsidRDefault="00F543C6" w:rsidP="001F090B">
      <w:pPr>
        <w:rPr>
          <w:rFonts w:ascii="Century Gothic" w:hAnsi="Century Gothic"/>
          <w:b/>
          <w:i/>
          <w:sz w:val="24"/>
        </w:rPr>
      </w:pPr>
      <w:r w:rsidRPr="00E57F33">
        <w:rPr>
          <w:rFonts w:ascii="Century Gothic" w:hAnsi="Century Gothic"/>
          <w:b/>
          <w:i/>
          <w:sz w:val="24"/>
        </w:rPr>
        <w:t>The Village Centre; The Post Office; The Catholic, Baptist and St Mary’s Church; The Coffee Shop; The Churchill &amp; The Eight Bells Public Houses</w:t>
      </w:r>
      <w:r w:rsidR="00E57F33" w:rsidRPr="00E57F33">
        <w:rPr>
          <w:rFonts w:ascii="Century Gothic" w:hAnsi="Century Gothic"/>
          <w:b/>
          <w:i/>
          <w:sz w:val="24"/>
        </w:rPr>
        <w:t>; 2 Hairdressers; Long Crendon Primary School; The Doctors Surgery and the Dentist Surgery</w:t>
      </w:r>
      <w:r w:rsidRPr="00E57F33">
        <w:rPr>
          <w:rFonts w:ascii="Century Gothic" w:hAnsi="Century Gothic"/>
          <w:b/>
          <w:i/>
          <w:sz w:val="24"/>
        </w:rPr>
        <w:t>.</w:t>
      </w:r>
    </w:p>
    <w:p w:rsidR="00F543C6" w:rsidRPr="00E57F33" w:rsidRDefault="00F543C6" w:rsidP="001F090B">
      <w:pPr>
        <w:rPr>
          <w:rFonts w:ascii="Century Gothic" w:hAnsi="Century Gothic"/>
          <w:sz w:val="24"/>
        </w:rPr>
      </w:pPr>
      <w:r w:rsidRPr="00E57F33">
        <w:rPr>
          <w:rFonts w:ascii="Century Gothic" w:hAnsi="Century Gothic"/>
          <w:b/>
          <w:i/>
          <w:sz w:val="24"/>
        </w:rPr>
        <w:t xml:space="preserve"> </w:t>
      </w:r>
      <w:r w:rsidR="00E57F33">
        <w:rPr>
          <w:rFonts w:ascii="Century Gothic" w:hAnsi="Century Gothic"/>
          <w:sz w:val="24"/>
        </w:rPr>
        <w:t>These sit</w:t>
      </w:r>
      <w:r w:rsidR="00FE3D42">
        <w:rPr>
          <w:rFonts w:ascii="Century Gothic" w:hAnsi="Century Gothic"/>
          <w:sz w:val="24"/>
        </w:rPr>
        <w:t>e</w:t>
      </w:r>
      <w:bookmarkStart w:id="0" w:name="_GoBack"/>
      <w:bookmarkEnd w:id="0"/>
      <w:r w:rsidR="00E57F33">
        <w:rPr>
          <w:rFonts w:ascii="Century Gothic" w:hAnsi="Century Gothic"/>
          <w:sz w:val="24"/>
        </w:rPr>
        <w:t>s will</w:t>
      </w:r>
      <w:r w:rsidR="00E57F33" w:rsidRPr="00E57F33">
        <w:rPr>
          <w:rFonts w:ascii="Century Gothic" w:hAnsi="Century Gothic"/>
          <w:sz w:val="24"/>
        </w:rPr>
        <w:t xml:space="preserve"> be advertised in the Crendon Crier and on the village website</w:t>
      </w:r>
      <w:r w:rsidR="00E57F33">
        <w:rPr>
          <w:rFonts w:ascii="Century Gothic" w:hAnsi="Century Gothic"/>
          <w:sz w:val="24"/>
        </w:rPr>
        <w:t>.</w:t>
      </w:r>
    </w:p>
    <w:p w:rsidR="00AF2E8F" w:rsidRPr="00AF2E8F" w:rsidRDefault="00EF617B" w:rsidP="001F090B">
      <w:pPr>
        <w:rPr>
          <w:rFonts w:ascii="Century Gothic" w:hAnsi="Century Gothic"/>
          <w:sz w:val="24"/>
        </w:rPr>
      </w:pPr>
      <w:r w:rsidRPr="00AF2E8F">
        <w:rPr>
          <w:rFonts w:ascii="Century Gothic" w:hAnsi="Century Gothic"/>
          <w:sz w:val="24"/>
        </w:rPr>
        <w:t xml:space="preserve">I would like to take this opportunity to formally and publicly thank the members of the Long Crendon Neighbourhood Plan Steering Group for the massive amount of voluntary work that they have contributed </w:t>
      </w:r>
      <w:r w:rsidR="00B93353">
        <w:rPr>
          <w:rFonts w:ascii="Century Gothic" w:hAnsi="Century Gothic"/>
          <w:sz w:val="24"/>
        </w:rPr>
        <w:t>over the last twenty one</w:t>
      </w:r>
      <w:r w:rsidR="00722B70">
        <w:rPr>
          <w:rFonts w:ascii="Century Gothic" w:hAnsi="Century Gothic"/>
          <w:sz w:val="24"/>
        </w:rPr>
        <w:t xml:space="preserve"> months, </w:t>
      </w:r>
      <w:r w:rsidRPr="00AF2E8F">
        <w:rPr>
          <w:rFonts w:ascii="Century Gothic" w:hAnsi="Century Gothic"/>
          <w:sz w:val="24"/>
        </w:rPr>
        <w:t xml:space="preserve">to get </w:t>
      </w:r>
      <w:r w:rsidR="00AF2E8F" w:rsidRPr="00AF2E8F">
        <w:rPr>
          <w:rFonts w:ascii="Century Gothic" w:hAnsi="Century Gothic"/>
          <w:sz w:val="24"/>
        </w:rPr>
        <w:t>us to this stage of the LCPNP.</w:t>
      </w:r>
    </w:p>
    <w:p w:rsidR="00AF2E8F" w:rsidRDefault="00AF2E8F" w:rsidP="001F090B">
      <w:pPr>
        <w:rPr>
          <w:rFonts w:ascii="Century Gothic" w:hAnsi="Century Gothic"/>
          <w:sz w:val="24"/>
        </w:rPr>
      </w:pPr>
      <w:r w:rsidRPr="00AF2E8F">
        <w:rPr>
          <w:rFonts w:ascii="Century Gothic" w:hAnsi="Century Gothic"/>
          <w:sz w:val="24"/>
        </w:rPr>
        <w:t>Tim Chapman (Chair); John Fishburn; Steve Holt; John Hooper; Greg Lismore; Phil Rose; Barbara Smith; Phil Spiers</w:t>
      </w:r>
      <w:r w:rsidR="001654A3">
        <w:rPr>
          <w:rFonts w:ascii="Century Gothic" w:hAnsi="Century Gothic"/>
          <w:sz w:val="24"/>
        </w:rPr>
        <w:t xml:space="preserve"> and the Parish Clerk Grant Stevens.</w:t>
      </w:r>
    </w:p>
    <w:p w:rsidR="00AF2E8F" w:rsidRDefault="00AF2E8F" w:rsidP="001F090B">
      <w:pPr>
        <w:rPr>
          <w:rFonts w:ascii="Century Gothic" w:hAnsi="Century Gothic"/>
          <w:sz w:val="24"/>
        </w:rPr>
      </w:pPr>
      <w:r>
        <w:rPr>
          <w:rFonts w:ascii="Century Gothic" w:hAnsi="Century Gothic"/>
          <w:sz w:val="24"/>
        </w:rPr>
        <w:lastRenderedPageBreak/>
        <w:t>Other contributions have come from:</w:t>
      </w:r>
    </w:p>
    <w:p w:rsidR="00AF2E8F" w:rsidRPr="00AF2E8F" w:rsidRDefault="00AF2E8F" w:rsidP="001F090B">
      <w:pPr>
        <w:rPr>
          <w:rFonts w:ascii="Century Gothic" w:hAnsi="Century Gothic"/>
          <w:sz w:val="24"/>
        </w:rPr>
      </w:pPr>
      <w:proofErr w:type="gramStart"/>
      <w:r>
        <w:rPr>
          <w:rFonts w:ascii="Century Gothic" w:hAnsi="Century Gothic"/>
          <w:sz w:val="24"/>
        </w:rPr>
        <w:t>Susan Holding; Heidi Jones; Mark Jones</w:t>
      </w:r>
      <w:r w:rsidR="001654A3">
        <w:rPr>
          <w:rFonts w:ascii="Century Gothic" w:hAnsi="Century Gothic"/>
          <w:sz w:val="24"/>
        </w:rPr>
        <w:t xml:space="preserve"> and David Newell</w:t>
      </w:r>
      <w:r>
        <w:rPr>
          <w:rFonts w:ascii="Century Gothic" w:hAnsi="Century Gothic"/>
          <w:sz w:val="24"/>
        </w:rPr>
        <w:t>.</w:t>
      </w:r>
      <w:proofErr w:type="gramEnd"/>
    </w:p>
    <w:p w:rsidR="001E2C7B" w:rsidRDefault="001E2C7B" w:rsidP="001F090B">
      <w:pPr>
        <w:rPr>
          <w:rFonts w:ascii="Century Gothic" w:hAnsi="Century Gothic"/>
          <w:b/>
          <w:sz w:val="24"/>
        </w:rPr>
      </w:pPr>
    </w:p>
    <w:p w:rsidR="001E2C7B" w:rsidRDefault="001E2C7B" w:rsidP="001F090B">
      <w:pPr>
        <w:rPr>
          <w:rFonts w:ascii="Century Gothic" w:hAnsi="Century Gothic"/>
          <w:b/>
          <w:sz w:val="24"/>
        </w:rPr>
      </w:pPr>
    </w:p>
    <w:p w:rsidR="001E2C7B" w:rsidRDefault="002C73DD" w:rsidP="001F090B">
      <w:pPr>
        <w:rPr>
          <w:rFonts w:ascii="Century Gothic" w:hAnsi="Century Gothic"/>
          <w:sz w:val="24"/>
        </w:rPr>
      </w:pPr>
      <w:r w:rsidRPr="00AF2E8F">
        <w:rPr>
          <w:rFonts w:ascii="Century Gothic" w:hAnsi="Century Gothic"/>
          <w:b/>
          <w:sz w:val="24"/>
        </w:rPr>
        <w:t>THE NEXT MEETING</w:t>
      </w:r>
      <w:r w:rsidR="00E93C69" w:rsidRPr="00AF2E8F">
        <w:rPr>
          <w:rFonts w:ascii="Century Gothic" w:hAnsi="Century Gothic"/>
          <w:sz w:val="24"/>
        </w:rPr>
        <w:t xml:space="preserve"> </w:t>
      </w:r>
      <w:r w:rsidR="00E65861" w:rsidRPr="00AF2E8F">
        <w:rPr>
          <w:rFonts w:ascii="Century Gothic" w:hAnsi="Century Gothic"/>
          <w:sz w:val="24"/>
        </w:rPr>
        <w:t>of th</w:t>
      </w:r>
      <w:r w:rsidR="00AF2E8F">
        <w:rPr>
          <w:rFonts w:ascii="Century Gothic" w:hAnsi="Century Gothic"/>
          <w:sz w:val="24"/>
        </w:rPr>
        <w:t>e LCNPSG will be decided during the six weeks examination period (TBA)</w:t>
      </w:r>
      <w:r w:rsidR="00F543C6">
        <w:rPr>
          <w:rFonts w:ascii="Century Gothic" w:hAnsi="Century Gothic"/>
          <w:sz w:val="24"/>
        </w:rPr>
        <w:t xml:space="preserve">                                  </w:t>
      </w:r>
      <w:r w:rsidR="00076CCC">
        <w:rPr>
          <w:rFonts w:ascii="Century Gothic" w:hAnsi="Century Gothic"/>
          <w:sz w:val="24"/>
        </w:rPr>
        <w:t xml:space="preserve">      </w:t>
      </w:r>
    </w:p>
    <w:p w:rsidR="001E2C7B" w:rsidRDefault="001E2C7B" w:rsidP="001F090B">
      <w:pPr>
        <w:rPr>
          <w:rFonts w:ascii="Century Gothic" w:hAnsi="Century Gothic"/>
          <w:sz w:val="24"/>
        </w:rPr>
      </w:pPr>
    </w:p>
    <w:p w:rsidR="005443A0" w:rsidRDefault="000F17BB" w:rsidP="001F090B">
      <w:pPr>
        <w:rPr>
          <w:rFonts w:ascii="Century Gothic" w:hAnsi="Century Gothic"/>
        </w:rPr>
      </w:pPr>
      <w:r w:rsidRPr="00AF2E8F">
        <w:rPr>
          <w:rFonts w:ascii="Century Gothic" w:hAnsi="Century Gothic"/>
          <w:sz w:val="24"/>
        </w:rPr>
        <w:t xml:space="preserve">Rowly </w:t>
      </w:r>
      <w:r w:rsidR="00AF2E8F">
        <w:rPr>
          <w:rFonts w:ascii="Century Gothic" w:hAnsi="Century Gothic"/>
        </w:rPr>
        <w:t xml:space="preserve">Willis </w:t>
      </w:r>
    </w:p>
    <w:p w:rsidR="00E93C69" w:rsidRPr="00F543C6" w:rsidRDefault="00B43CD3" w:rsidP="001F090B">
      <w:pPr>
        <w:rPr>
          <w:rFonts w:ascii="Century Gothic" w:hAnsi="Century Gothic"/>
          <w:sz w:val="24"/>
        </w:rPr>
      </w:pPr>
      <w:r w:rsidRPr="00AF2E8F">
        <w:rPr>
          <w:rFonts w:ascii="Century Gothic" w:hAnsi="Century Gothic"/>
          <w:b/>
        </w:rPr>
        <w:t>Chairman LCPC</w:t>
      </w:r>
    </w:p>
    <w:sectPr w:rsidR="00E93C69" w:rsidRPr="00F543C6">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Britannic Bold">
    <w:panose1 w:val="020B0903060703020204"/>
    <w:charset w:val="00"/>
    <w:family w:val="swiss"/>
    <w:pitch w:val="variable"/>
    <w:sig w:usb0="00000003" w:usb1="00000000" w:usb2="00000000" w:usb3="00000000" w:csb0="00000001" w:csb1="00000000"/>
  </w:font>
  <w:font w:name="Century Gothic">
    <w:panose1 w:val="020B050202020202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6B445E"/>
    <w:multiLevelType w:val="hybridMultilevel"/>
    <w:tmpl w:val="26B2E41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nsid w:val="077E0DB2"/>
    <w:multiLevelType w:val="hybridMultilevel"/>
    <w:tmpl w:val="0E30AFC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nsid w:val="14581E1F"/>
    <w:multiLevelType w:val="hybridMultilevel"/>
    <w:tmpl w:val="7FB483A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nsid w:val="1AA96F5B"/>
    <w:multiLevelType w:val="hybridMultilevel"/>
    <w:tmpl w:val="9B1AA59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nsid w:val="237A25EA"/>
    <w:multiLevelType w:val="hybridMultilevel"/>
    <w:tmpl w:val="8A904B4E"/>
    <w:lvl w:ilvl="0" w:tplc="08090001">
      <w:start w:val="1"/>
      <w:numFmt w:val="bullet"/>
      <w:lvlText w:val=""/>
      <w:lvlJc w:val="left"/>
      <w:pPr>
        <w:ind w:left="1080" w:hanging="360"/>
      </w:pPr>
      <w:rPr>
        <w:rFonts w:ascii="Symbol" w:hAnsi="Symbol" w:hint="default"/>
      </w:rPr>
    </w:lvl>
    <w:lvl w:ilvl="1" w:tplc="08090019">
      <w:start w:val="1"/>
      <w:numFmt w:val="lowerLetter"/>
      <w:lvlText w:val="%2."/>
      <w:lvlJc w:val="left"/>
      <w:pPr>
        <w:ind w:left="1800" w:hanging="360"/>
      </w:pPr>
    </w:lvl>
    <w:lvl w:ilvl="2" w:tplc="0809001B">
      <w:start w:val="1"/>
      <w:numFmt w:val="lowerRoman"/>
      <w:lvlText w:val="%3."/>
      <w:lvlJc w:val="right"/>
      <w:pPr>
        <w:ind w:left="2520" w:hanging="180"/>
      </w:pPr>
    </w:lvl>
    <w:lvl w:ilvl="3" w:tplc="0809000F">
      <w:start w:val="1"/>
      <w:numFmt w:val="decimal"/>
      <w:lvlText w:val="%4."/>
      <w:lvlJc w:val="left"/>
      <w:pPr>
        <w:ind w:left="3240" w:hanging="360"/>
      </w:pPr>
    </w:lvl>
    <w:lvl w:ilvl="4" w:tplc="08090019">
      <w:start w:val="1"/>
      <w:numFmt w:val="lowerLetter"/>
      <w:lvlText w:val="%5."/>
      <w:lvlJc w:val="left"/>
      <w:pPr>
        <w:ind w:left="3960" w:hanging="360"/>
      </w:pPr>
    </w:lvl>
    <w:lvl w:ilvl="5" w:tplc="0809001B">
      <w:start w:val="1"/>
      <w:numFmt w:val="lowerRoman"/>
      <w:lvlText w:val="%6."/>
      <w:lvlJc w:val="right"/>
      <w:pPr>
        <w:ind w:left="4680" w:hanging="180"/>
      </w:pPr>
    </w:lvl>
    <w:lvl w:ilvl="6" w:tplc="0809000F">
      <w:start w:val="1"/>
      <w:numFmt w:val="decimal"/>
      <w:lvlText w:val="%7."/>
      <w:lvlJc w:val="left"/>
      <w:pPr>
        <w:ind w:left="5400" w:hanging="360"/>
      </w:pPr>
    </w:lvl>
    <w:lvl w:ilvl="7" w:tplc="08090019">
      <w:start w:val="1"/>
      <w:numFmt w:val="lowerLetter"/>
      <w:lvlText w:val="%8."/>
      <w:lvlJc w:val="left"/>
      <w:pPr>
        <w:ind w:left="6120" w:hanging="360"/>
      </w:pPr>
    </w:lvl>
    <w:lvl w:ilvl="8" w:tplc="0809001B">
      <w:start w:val="1"/>
      <w:numFmt w:val="lowerRoman"/>
      <w:lvlText w:val="%9."/>
      <w:lvlJc w:val="right"/>
      <w:pPr>
        <w:ind w:left="6840" w:hanging="180"/>
      </w:pPr>
    </w:lvl>
  </w:abstractNum>
  <w:abstractNum w:abstractNumId="5">
    <w:nsid w:val="254456CB"/>
    <w:multiLevelType w:val="hybridMultilevel"/>
    <w:tmpl w:val="C4880FF2"/>
    <w:lvl w:ilvl="0" w:tplc="08090001">
      <w:start w:val="1"/>
      <w:numFmt w:val="bullet"/>
      <w:lvlText w:val=""/>
      <w:lvlJc w:val="left"/>
      <w:pPr>
        <w:ind w:left="1444" w:hanging="360"/>
      </w:pPr>
      <w:rPr>
        <w:rFonts w:ascii="Symbol" w:hAnsi="Symbol" w:hint="default"/>
      </w:rPr>
    </w:lvl>
    <w:lvl w:ilvl="1" w:tplc="08090003" w:tentative="1">
      <w:start w:val="1"/>
      <w:numFmt w:val="bullet"/>
      <w:lvlText w:val="o"/>
      <w:lvlJc w:val="left"/>
      <w:pPr>
        <w:ind w:left="2164" w:hanging="360"/>
      </w:pPr>
      <w:rPr>
        <w:rFonts w:ascii="Courier New" w:hAnsi="Courier New" w:cs="Courier New" w:hint="default"/>
      </w:rPr>
    </w:lvl>
    <w:lvl w:ilvl="2" w:tplc="08090005" w:tentative="1">
      <w:start w:val="1"/>
      <w:numFmt w:val="bullet"/>
      <w:lvlText w:val=""/>
      <w:lvlJc w:val="left"/>
      <w:pPr>
        <w:ind w:left="2884" w:hanging="360"/>
      </w:pPr>
      <w:rPr>
        <w:rFonts w:ascii="Wingdings" w:hAnsi="Wingdings" w:hint="default"/>
      </w:rPr>
    </w:lvl>
    <w:lvl w:ilvl="3" w:tplc="08090001" w:tentative="1">
      <w:start w:val="1"/>
      <w:numFmt w:val="bullet"/>
      <w:lvlText w:val=""/>
      <w:lvlJc w:val="left"/>
      <w:pPr>
        <w:ind w:left="3604" w:hanging="360"/>
      </w:pPr>
      <w:rPr>
        <w:rFonts w:ascii="Symbol" w:hAnsi="Symbol" w:hint="default"/>
      </w:rPr>
    </w:lvl>
    <w:lvl w:ilvl="4" w:tplc="08090003" w:tentative="1">
      <w:start w:val="1"/>
      <w:numFmt w:val="bullet"/>
      <w:lvlText w:val="o"/>
      <w:lvlJc w:val="left"/>
      <w:pPr>
        <w:ind w:left="4324" w:hanging="360"/>
      </w:pPr>
      <w:rPr>
        <w:rFonts w:ascii="Courier New" w:hAnsi="Courier New" w:cs="Courier New" w:hint="default"/>
      </w:rPr>
    </w:lvl>
    <w:lvl w:ilvl="5" w:tplc="08090005" w:tentative="1">
      <w:start w:val="1"/>
      <w:numFmt w:val="bullet"/>
      <w:lvlText w:val=""/>
      <w:lvlJc w:val="left"/>
      <w:pPr>
        <w:ind w:left="5044" w:hanging="360"/>
      </w:pPr>
      <w:rPr>
        <w:rFonts w:ascii="Wingdings" w:hAnsi="Wingdings" w:hint="default"/>
      </w:rPr>
    </w:lvl>
    <w:lvl w:ilvl="6" w:tplc="08090001" w:tentative="1">
      <w:start w:val="1"/>
      <w:numFmt w:val="bullet"/>
      <w:lvlText w:val=""/>
      <w:lvlJc w:val="left"/>
      <w:pPr>
        <w:ind w:left="5764" w:hanging="360"/>
      </w:pPr>
      <w:rPr>
        <w:rFonts w:ascii="Symbol" w:hAnsi="Symbol" w:hint="default"/>
      </w:rPr>
    </w:lvl>
    <w:lvl w:ilvl="7" w:tplc="08090003" w:tentative="1">
      <w:start w:val="1"/>
      <w:numFmt w:val="bullet"/>
      <w:lvlText w:val="o"/>
      <w:lvlJc w:val="left"/>
      <w:pPr>
        <w:ind w:left="6484" w:hanging="360"/>
      </w:pPr>
      <w:rPr>
        <w:rFonts w:ascii="Courier New" w:hAnsi="Courier New" w:cs="Courier New" w:hint="default"/>
      </w:rPr>
    </w:lvl>
    <w:lvl w:ilvl="8" w:tplc="08090005" w:tentative="1">
      <w:start w:val="1"/>
      <w:numFmt w:val="bullet"/>
      <w:lvlText w:val=""/>
      <w:lvlJc w:val="left"/>
      <w:pPr>
        <w:ind w:left="7204" w:hanging="360"/>
      </w:pPr>
      <w:rPr>
        <w:rFonts w:ascii="Wingdings" w:hAnsi="Wingdings" w:hint="default"/>
      </w:rPr>
    </w:lvl>
  </w:abstractNum>
  <w:abstractNum w:abstractNumId="6">
    <w:nsid w:val="29874F3A"/>
    <w:multiLevelType w:val="hybridMultilevel"/>
    <w:tmpl w:val="A82C1AB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nsid w:val="303B00DA"/>
    <w:multiLevelType w:val="hybridMultilevel"/>
    <w:tmpl w:val="A48C1FCC"/>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8">
    <w:nsid w:val="48274655"/>
    <w:multiLevelType w:val="hybridMultilevel"/>
    <w:tmpl w:val="D21C1008"/>
    <w:lvl w:ilvl="0" w:tplc="08090001">
      <w:start w:val="1"/>
      <w:numFmt w:val="bullet"/>
      <w:lvlText w:val=""/>
      <w:lvlJc w:val="left"/>
      <w:pPr>
        <w:ind w:left="778" w:hanging="360"/>
      </w:pPr>
      <w:rPr>
        <w:rFonts w:ascii="Symbol" w:hAnsi="Symbol" w:hint="default"/>
      </w:rPr>
    </w:lvl>
    <w:lvl w:ilvl="1" w:tplc="08090003" w:tentative="1">
      <w:start w:val="1"/>
      <w:numFmt w:val="bullet"/>
      <w:lvlText w:val="o"/>
      <w:lvlJc w:val="left"/>
      <w:pPr>
        <w:ind w:left="1498" w:hanging="360"/>
      </w:pPr>
      <w:rPr>
        <w:rFonts w:ascii="Courier New" w:hAnsi="Courier New" w:cs="Courier New" w:hint="default"/>
      </w:rPr>
    </w:lvl>
    <w:lvl w:ilvl="2" w:tplc="08090005" w:tentative="1">
      <w:start w:val="1"/>
      <w:numFmt w:val="bullet"/>
      <w:lvlText w:val=""/>
      <w:lvlJc w:val="left"/>
      <w:pPr>
        <w:ind w:left="2218" w:hanging="360"/>
      </w:pPr>
      <w:rPr>
        <w:rFonts w:ascii="Wingdings" w:hAnsi="Wingdings" w:hint="default"/>
      </w:rPr>
    </w:lvl>
    <w:lvl w:ilvl="3" w:tplc="08090001" w:tentative="1">
      <w:start w:val="1"/>
      <w:numFmt w:val="bullet"/>
      <w:lvlText w:val=""/>
      <w:lvlJc w:val="left"/>
      <w:pPr>
        <w:ind w:left="2938" w:hanging="360"/>
      </w:pPr>
      <w:rPr>
        <w:rFonts w:ascii="Symbol" w:hAnsi="Symbol" w:hint="default"/>
      </w:rPr>
    </w:lvl>
    <w:lvl w:ilvl="4" w:tplc="08090003" w:tentative="1">
      <w:start w:val="1"/>
      <w:numFmt w:val="bullet"/>
      <w:lvlText w:val="o"/>
      <w:lvlJc w:val="left"/>
      <w:pPr>
        <w:ind w:left="3658" w:hanging="360"/>
      </w:pPr>
      <w:rPr>
        <w:rFonts w:ascii="Courier New" w:hAnsi="Courier New" w:cs="Courier New" w:hint="default"/>
      </w:rPr>
    </w:lvl>
    <w:lvl w:ilvl="5" w:tplc="08090005" w:tentative="1">
      <w:start w:val="1"/>
      <w:numFmt w:val="bullet"/>
      <w:lvlText w:val=""/>
      <w:lvlJc w:val="left"/>
      <w:pPr>
        <w:ind w:left="4378" w:hanging="360"/>
      </w:pPr>
      <w:rPr>
        <w:rFonts w:ascii="Wingdings" w:hAnsi="Wingdings" w:hint="default"/>
      </w:rPr>
    </w:lvl>
    <w:lvl w:ilvl="6" w:tplc="08090001" w:tentative="1">
      <w:start w:val="1"/>
      <w:numFmt w:val="bullet"/>
      <w:lvlText w:val=""/>
      <w:lvlJc w:val="left"/>
      <w:pPr>
        <w:ind w:left="5098" w:hanging="360"/>
      </w:pPr>
      <w:rPr>
        <w:rFonts w:ascii="Symbol" w:hAnsi="Symbol" w:hint="default"/>
      </w:rPr>
    </w:lvl>
    <w:lvl w:ilvl="7" w:tplc="08090003" w:tentative="1">
      <w:start w:val="1"/>
      <w:numFmt w:val="bullet"/>
      <w:lvlText w:val="o"/>
      <w:lvlJc w:val="left"/>
      <w:pPr>
        <w:ind w:left="5818" w:hanging="360"/>
      </w:pPr>
      <w:rPr>
        <w:rFonts w:ascii="Courier New" w:hAnsi="Courier New" w:cs="Courier New" w:hint="default"/>
      </w:rPr>
    </w:lvl>
    <w:lvl w:ilvl="8" w:tplc="08090005" w:tentative="1">
      <w:start w:val="1"/>
      <w:numFmt w:val="bullet"/>
      <w:lvlText w:val=""/>
      <w:lvlJc w:val="left"/>
      <w:pPr>
        <w:ind w:left="6538" w:hanging="360"/>
      </w:pPr>
      <w:rPr>
        <w:rFonts w:ascii="Wingdings" w:hAnsi="Wingdings" w:hint="default"/>
      </w:rPr>
    </w:lvl>
  </w:abstractNum>
  <w:abstractNum w:abstractNumId="9">
    <w:nsid w:val="508A7F1A"/>
    <w:multiLevelType w:val="hybridMultilevel"/>
    <w:tmpl w:val="C8727704"/>
    <w:lvl w:ilvl="0" w:tplc="08090001">
      <w:start w:val="1"/>
      <w:numFmt w:val="bullet"/>
      <w:lvlText w:val=""/>
      <w:lvlJc w:val="left"/>
      <w:pPr>
        <w:ind w:left="1080" w:hanging="360"/>
      </w:pPr>
      <w:rPr>
        <w:rFonts w:ascii="Symbol" w:hAnsi="Symbol" w:hint="default"/>
      </w:rPr>
    </w:lvl>
    <w:lvl w:ilvl="1" w:tplc="08090019">
      <w:start w:val="1"/>
      <w:numFmt w:val="lowerLetter"/>
      <w:lvlText w:val="%2."/>
      <w:lvlJc w:val="left"/>
      <w:pPr>
        <w:ind w:left="1800" w:hanging="360"/>
      </w:pPr>
    </w:lvl>
    <w:lvl w:ilvl="2" w:tplc="0809001B">
      <w:start w:val="1"/>
      <w:numFmt w:val="lowerRoman"/>
      <w:lvlText w:val="%3."/>
      <w:lvlJc w:val="right"/>
      <w:pPr>
        <w:ind w:left="2520" w:hanging="180"/>
      </w:pPr>
    </w:lvl>
    <w:lvl w:ilvl="3" w:tplc="0809000F">
      <w:start w:val="1"/>
      <w:numFmt w:val="decimal"/>
      <w:lvlText w:val="%4."/>
      <w:lvlJc w:val="left"/>
      <w:pPr>
        <w:ind w:left="3240" w:hanging="360"/>
      </w:pPr>
    </w:lvl>
    <w:lvl w:ilvl="4" w:tplc="08090019">
      <w:start w:val="1"/>
      <w:numFmt w:val="lowerLetter"/>
      <w:lvlText w:val="%5."/>
      <w:lvlJc w:val="left"/>
      <w:pPr>
        <w:ind w:left="3960" w:hanging="360"/>
      </w:pPr>
    </w:lvl>
    <w:lvl w:ilvl="5" w:tplc="0809001B">
      <w:start w:val="1"/>
      <w:numFmt w:val="lowerRoman"/>
      <w:lvlText w:val="%6."/>
      <w:lvlJc w:val="right"/>
      <w:pPr>
        <w:ind w:left="4680" w:hanging="180"/>
      </w:pPr>
    </w:lvl>
    <w:lvl w:ilvl="6" w:tplc="0809000F">
      <w:start w:val="1"/>
      <w:numFmt w:val="decimal"/>
      <w:lvlText w:val="%7."/>
      <w:lvlJc w:val="left"/>
      <w:pPr>
        <w:ind w:left="5400" w:hanging="360"/>
      </w:pPr>
    </w:lvl>
    <w:lvl w:ilvl="7" w:tplc="08090019">
      <w:start w:val="1"/>
      <w:numFmt w:val="lowerLetter"/>
      <w:lvlText w:val="%8."/>
      <w:lvlJc w:val="left"/>
      <w:pPr>
        <w:ind w:left="6120" w:hanging="360"/>
      </w:pPr>
    </w:lvl>
    <w:lvl w:ilvl="8" w:tplc="0809001B">
      <w:start w:val="1"/>
      <w:numFmt w:val="lowerRoman"/>
      <w:lvlText w:val="%9."/>
      <w:lvlJc w:val="right"/>
      <w:pPr>
        <w:ind w:left="6840" w:hanging="180"/>
      </w:pPr>
    </w:lvl>
  </w:abstractNum>
  <w:abstractNum w:abstractNumId="10">
    <w:nsid w:val="5D320BA8"/>
    <w:multiLevelType w:val="hybridMultilevel"/>
    <w:tmpl w:val="C12A1B80"/>
    <w:lvl w:ilvl="0" w:tplc="08090001">
      <w:start w:val="1"/>
      <w:numFmt w:val="bullet"/>
      <w:lvlText w:val=""/>
      <w:lvlJc w:val="left"/>
      <w:pPr>
        <w:ind w:left="1502" w:hanging="360"/>
      </w:pPr>
      <w:rPr>
        <w:rFonts w:ascii="Symbol" w:hAnsi="Symbol" w:hint="default"/>
      </w:rPr>
    </w:lvl>
    <w:lvl w:ilvl="1" w:tplc="08090003" w:tentative="1">
      <w:start w:val="1"/>
      <w:numFmt w:val="bullet"/>
      <w:lvlText w:val="o"/>
      <w:lvlJc w:val="left"/>
      <w:pPr>
        <w:ind w:left="2222" w:hanging="360"/>
      </w:pPr>
      <w:rPr>
        <w:rFonts w:ascii="Courier New" w:hAnsi="Courier New" w:cs="Courier New" w:hint="default"/>
      </w:rPr>
    </w:lvl>
    <w:lvl w:ilvl="2" w:tplc="08090005" w:tentative="1">
      <w:start w:val="1"/>
      <w:numFmt w:val="bullet"/>
      <w:lvlText w:val=""/>
      <w:lvlJc w:val="left"/>
      <w:pPr>
        <w:ind w:left="2942" w:hanging="360"/>
      </w:pPr>
      <w:rPr>
        <w:rFonts w:ascii="Wingdings" w:hAnsi="Wingdings" w:hint="default"/>
      </w:rPr>
    </w:lvl>
    <w:lvl w:ilvl="3" w:tplc="08090001" w:tentative="1">
      <w:start w:val="1"/>
      <w:numFmt w:val="bullet"/>
      <w:lvlText w:val=""/>
      <w:lvlJc w:val="left"/>
      <w:pPr>
        <w:ind w:left="3662" w:hanging="360"/>
      </w:pPr>
      <w:rPr>
        <w:rFonts w:ascii="Symbol" w:hAnsi="Symbol" w:hint="default"/>
      </w:rPr>
    </w:lvl>
    <w:lvl w:ilvl="4" w:tplc="08090003" w:tentative="1">
      <w:start w:val="1"/>
      <w:numFmt w:val="bullet"/>
      <w:lvlText w:val="o"/>
      <w:lvlJc w:val="left"/>
      <w:pPr>
        <w:ind w:left="4382" w:hanging="360"/>
      </w:pPr>
      <w:rPr>
        <w:rFonts w:ascii="Courier New" w:hAnsi="Courier New" w:cs="Courier New" w:hint="default"/>
      </w:rPr>
    </w:lvl>
    <w:lvl w:ilvl="5" w:tplc="08090005" w:tentative="1">
      <w:start w:val="1"/>
      <w:numFmt w:val="bullet"/>
      <w:lvlText w:val=""/>
      <w:lvlJc w:val="left"/>
      <w:pPr>
        <w:ind w:left="5102" w:hanging="360"/>
      </w:pPr>
      <w:rPr>
        <w:rFonts w:ascii="Wingdings" w:hAnsi="Wingdings" w:hint="default"/>
      </w:rPr>
    </w:lvl>
    <w:lvl w:ilvl="6" w:tplc="08090001" w:tentative="1">
      <w:start w:val="1"/>
      <w:numFmt w:val="bullet"/>
      <w:lvlText w:val=""/>
      <w:lvlJc w:val="left"/>
      <w:pPr>
        <w:ind w:left="5822" w:hanging="360"/>
      </w:pPr>
      <w:rPr>
        <w:rFonts w:ascii="Symbol" w:hAnsi="Symbol" w:hint="default"/>
      </w:rPr>
    </w:lvl>
    <w:lvl w:ilvl="7" w:tplc="08090003" w:tentative="1">
      <w:start w:val="1"/>
      <w:numFmt w:val="bullet"/>
      <w:lvlText w:val="o"/>
      <w:lvlJc w:val="left"/>
      <w:pPr>
        <w:ind w:left="6542" w:hanging="360"/>
      </w:pPr>
      <w:rPr>
        <w:rFonts w:ascii="Courier New" w:hAnsi="Courier New" w:cs="Courier New" w:hint="default"/>
      </w:rPr>
    </w:lvl>
    <w:lvl w:ilvl="8" w:tplc="08090005" w:tentative="1">
      <w:start w:val="1"/>
      <w:numFmt w:val="bullet"/>
      <w:lvlText w:val=""/>
      <w:lvlJc w:val="left"/>
      <w:pPr>
        <w:ind w:left="7262" w:hanging="360"/>
      </w:pPr>
      <w:rPr>
        <w:rFonts w:ascii="Wingdings" w:hAnsi="Wingdings" w:hint="default"/>
      </w:rPr>
    </w:lvl>
  </w:abstractNum>
  <w:abstractNum w:abstractNumId="11">
    <w:nsid w:val="7BBB05B9"/>
    <w:multiLevelType w:val="hybridMultilevel"/>
    <w:tmpl w:val="7646B6CE"/>
    <w:lvl w:ilvl="0" w:tplc="0809001B">
      <w:start w:val="1"/>
      <w:numFmt w:val="lowerRoman"/>
      <w:lvlText w:val="%1."/>
      <w:lvlJc w:val="right"/>
      <w:pPr>
        <w:ind w:left="1080" w:hanging="360"/>
      </w:pPr>
    </w:lvl>
    <w:lvl w:ilvl="1" w:tplc="08090019">
      <w:start w:val="1"/>
      <w:numFmt w:val="lowerLetter"/>
      <w:lvlText w:val="%2."/>
      <w:lvlJc w:val="left"/>
      <w:pPr>
        <w:ind w:left="1800" w:hanging="360"/>
      </w:pPr>
    </w:lvl>
    <w:lvl w:ilvl="2" w:tplc="0809001B">
      <w:start w:val="1"/>
      <w:numFmt w:val="lowerRoman"/>
      <w:lvlText w:val="%3."/>
      <w:lvlJc w:val="right"/>
      <w:pPr>
        <w:ind w:left="2520" w:hanging="180"/>
      </w:pPr>
    </w:lvl>
    <w:lvl w:ilvl="3" w:tplc="0809000F">
      <w:start w:val="1"/>
      <w:numFmt w:val="decimal"/>
      <w:lvlText w:val="%4."/>
      <w:lvlJc w:val="left"/>
      <w:pPr>
        <w:ind w:left="3240" w:hanging="360"/>
      </w:pPr>
    </w:lvl>
    <w:lvl w:ilvl="4" w:tplc="08090019">
      <w:start w:val="1"/>
      <w:numFmt w:val="lowerLetter"/>
      <w:lvlText w:val="%5."/>
      <w:lvlJc w:val="left"/>
      <w:pPr>
        <w:ind w:left="3960" w:hanging="360"/>
      </w:pPr>
    </w:lvl>
    <w:lvl w:ilvl="5" w:tplc="0809001B">
      <w:start w:val="1"/>
      <w:numFmt w:val="lowerRoman"/>
      <w:lvlText w:val="%6."/>
      <w:lvlJc w:val="right"/>
      <w:pPr>
        <w:ind w:left="4680" w:hanging="180"/>
      </w:pPr>
    </w:lvl>
    <w:lvl w:ilvl="6" w:tplc="0809000F">
      <w:start w:val="1"/>
      <w:numFmt w:val="decimal"/>
      <w:lvlText w:val="%7."/>
      <w:lvlJc w:val="left"/>
      <w:pPr>
        <w:ind w:left="5400" w:hanging="360"/>
      </w:pPr>
    </w:lvl>
    <w:lvl w:ilvl="7" w:tplc="08090019">
      <w:start w:val="1"/>
      <w:numFmt w:val="lowerLetter"/>
      <w:lvlText w:val="%8."/>
      <w:lvlJc w:val="left"/>
      <w:pPr>
        <w:ind w:left="6120" w:hanging="360"/>
      </w:pPr>
    </w:lvl>
    <w:lvl w:ilvl="8" w:tplc="0809001B">
      <w:start w:val="1"/>
      <w:numFmt w:val="lowerRoman"/>
      <w:lvlText w:val="%9."/>
      <w:lvlJc w:val="right"/>
      <w:pPr>
        <w:ind w:left="6840" w:hanging="180"/>
      </w:pPr>
    </w:lvl>
  </w:abstractNum>
  <w:abstractNum w:abstractNumId="12">
    <w:nsid w:val="7C983360"/>
    <w:multiLevelType w:val="hybridMultilevel"/>
    <w:tmpl w:val="2EEC759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3"/>
  </w:num>
  <w:num w:numId="2">
    <w:abstractNumId w:val="12"/>
  </w:num>
  <w:num w:numId="3">
    <w:abstractNumId w:val="8"/>
  </w:num>
  <w:num w:numId="4">
    <w:abstractNumId w:val="1"/>
  </w:num>
  <w:num w:numId="5">
    <w:abstractNumId w:val="10"/>
  </w:num>
  <w:num w:numId="6">
    <w:abstractNumId w:val="5"/>
  </w:num>
  <w:num w:numId="7">
    <w:abstractNumId w:val="0"/>
  </w:num>
  <w:num w:numId="8">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4"/>
  </w:num>
  <w:num w:numId="13">
    <w:abstractNumId w:val="6"/>
  </w:num>
  <w:num w:numId="1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6"/>
  <w:doNotDisplayPageBoundaries/>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F090B"/>
    <w:rsid w:val="0000342B"/>
    <w:rsid w:val="000064B5"/>
    <w:rsid w:val="000079C7"/>
    <w:rsid w:val="00007D31"/>
    <w:rsid w:val="00020CDD"/>
    <w:rsid w:val="00076CCC"/>
    <w:rsid w:val="000776BA"/>
    <w:rsid w:val="000A7ECB"/>
    <w:rsid w:val="000E7062"/>
    <w:rsid w:val="000F17BB"/>
    <w:rsid w:val="000F6914"/>
    <w:rsid w:val="00113FF6"/>
    <w:rsid w:val="0012030A"/>
    <w:rsid w:val="00156F01"/>
    <w:rsid w:val="00162409"/>
    <w:rsid w:val="001654A3"/>
    <w:rsid w:val="0017100A"/>
    <w:rsid w:val="00171E33"/>
    <w:rsid w:val="001C39C2"/>
    <w:rsid w:val="001C539A"/>
    <w:rsid w:val="001C6C2B"/>
    <w:rsid w:val="001D7069"/>
    <w:rsid w:val="001E2C7B"/>
    <w:rsid w:val="001E45D5"/>
    <w:rsid w:val="001E6158"/>
    <w:rsid w:val="001E777D"/>
    <w:rsid w:val="001F090B"/>
    <w:rsid w:val="00251A06"/>
    <w:rsid w:val="00251FCE"/>
    <w:rsid w:val="00297F61"/>
    <w:rsid w:val="002B537D"/>
    <w:rsid w:val="002C73DD"/>
    <w:rsid w:val="002D68CD"/>
    <w:rsid w:val="002F2D7F"/>
    <w:rsid w:val="002F59DF"/>
    <w:rsid w:val="00323D84"/>
    <w:rsid w:val="00350640"/>
    <w:rsid w:val="003546D9"/>
    <w:rsid w:val="00364631"/>
    <w:rsid w:val="003C37E0"/>
    <w:rsid w:val="00402BDB"/>
    <w:rsid w:val="00413128"/>
    <w:rsid w:val="00423516"/>
    <w:rsid w:val="00441DE9"/>
    <w:rsid w:val="004541B9"/>
    <w:rsid w:val="00460058"/>
    <w:rsid w:val="00476A23"/>
    <w:rsid w:val="0048188F"/>
    <w:rsid w:val="004824A2"/>
    <w:rsid w:val="0049651D"/>
    <w:rsid w:val="004B03BB"/>
    <w:rsid w:val="004D7874"/>
    <w:rsid w:val="004E1AD3"/>
    <w:rsid w:val="005304A5"/>
    <w:rsid w:val="00534325"/>
    <w:rsid w:val="005438F3"/>
    <w:rsid w:val="005443A0"/>
    <w:rsid w:val="00563815"/>
    <w:rsid w:val="005741AB"/>
    <w:rsid w:val="00577D8D"/>
    <w:rsid w:val="0058201D"/>
    <w:rsid w:val="005E7EFA"/>
    <w:rsid w:val="00603882"/>
    <w:rsid w:val="00611421"/>
    <w:rsid w:val="00621E67"/>
    <w:rsid w:val="00651BA4"/>
    <w:rsid w:val="00656C8D"/>
    <w:rsid w:val="0068361E"/>
    <w:rsid w:val="006A24C8"/>
    <w:rsid w:val="006B251B"/>
    <w:rsid w:val="006C3DDB"/>
    <w:rsid w:val="00700EF3"/>
    <w:rsid w:val="00703C90"/>
    <w:rsid w:val="00722B70"/>
    <w:rsid w:val="0073098B"/>
    <w:rsid w:val="00734DFA"/>
    <w:rsid w:val="00745275"/>
    <w:rsid w:val="00763387"/>
    <w:rsid w:val="00763C0C"/>
    <w:rsid w:val="007A5FAB"/>
    <w:rsid w:val="007B6EC3"/>
    <w:rsid w:val="00802E1F"/>
    <w:rsid w:val="00825705"/>
    <w:rsid w:val="008308C0"/>
    <w:rsid w:val="00833B2E"/>
    <w:rsid w:val="00840F29"/>
    <w:rsid w:val="008539C3"/>
    <w:rsid w:val="00877A33"/>
    <w:rsid w:val="008B0394"/>
    <w:rsid w:val="008B37FC"/>
    <w:rsid w:val="008D69EE"/>
    <w:rsid w:val="00926103"/>
    <w:rsid w:val="009332BA"/>
    <w:rsid w:val="009539D9"/>
    <w:rsid w:val="00963981"/>
    <w:rsid w:val="00974943"/>
    <w:rsid w:val="0099785B"/>
    <w:rsid w:val="0099789F"/>
    <w:rsid w:val="009B6149"/>
    <w:rsid w:val="009D2E2F"/>
    <w:rsid w:val="00A4560F"/>
    <w:rsid w:val="00A8537E"/>
    <w:rsid w:val="00A9427F"/>
    <w:rsid w:val="00A97291"/>
    <w:rsid w:val="00AC4975"/>
    <w:rsid w:val="00AF2E8F"/>
    <w:rsid w:val="00B348BB"/>
    <w:rsid w:val="00B43CD3"/>
    <w:rsid w:val="00B571AC"/>
    <w:rsid w:val="00B576E2"/>
    <w:rsid w:val="00B93353"/>
    <w:rsid w:val="00B93C1E"/>
    <w:rsid w:val="00B97C35"/>
    <w:rsid w:val="00BA49EB"/>
    <w:rsid w:val="00BC4121"/>
    <w:rsid w:val="00BE14AE"/>
    <w:rsid w:val="00BE3CC5"/>
    <w:rsid w:val="00C25BE5"/>
    <w:rsid w:val="00C34BB6"/>
    <w:rsid w:val="00C82344"/>
    <w:rsid w:val="00C96DC6"/>
    <w:rsid w:val="00CA5FDF"/>
    <w:rsid w:val="00CC2D70"/>
    <w:rsid w:val="00CC65DE"/>
    <w:rsid w:val="00CF71C6"/>
    <w:rsid w:val="00D15005"/>
    <w:rsid w:val="00D56D39"/>
    <w:rsid w:val="00D60796"/>
    <w:rsid w:val="00D650BC"/>
    <w:rsid w:val="00DB03DE"/>
    <w:rsid w:val="00DC0F64"/>
    <w:rsid w:val="00E57F33"/>
    <w:rsid w:val="00E65861"/>
    <w:rsid w:val="00E83D5A"/>
    <w:rsid w:val="00E93C69"/>
    <w:rsid w:val="00EA4C7E"/>
    <w:rsid w:val="00EB2C27"/>
    <w:rsid w:val="00ED5891"/>
    <w:rsid w:val="00EE6DCD"/>
    <w:rsid w:val="00EF617B"/>
    <w:rsid w:val="00F00629"/>
    <w:rsid w:val="00F06C7D"/>
    <w:rsid w:val="00F165CD"/>
    <w:rsid w:val="00F543C6"/>
    <w:rsid w:val="00F71F76"/>
    <w:rsid w:val="00FA281B"/>
    <w:rsid w:val="00FA7058"/>
    <w:rsid w:val="00FD2D0F"/>
    <w:rsid w:val="00FE1529"/>
    <w:rsid w:val="00FE3D42"/>
    <w:rsid w:val="00FF0F5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D7874"/>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D787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052915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70EE9B6-15F0-486F-B80A-5553439E8CA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311</Words>
  <Characters>1774</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2081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Rowenassoc</dc:creator>
  <cp:lastModifiedBy>Checker</cp:lastModifiedBy>
  <cp:revision>4</cp:revision>
  <cp:lastPrinted>2017-03-07T12:20:00Z</cp:lastPrinted>
  <dcterms:created xsi:type="dcterms:W3CDTF">2017-03-07T12:19:00Z</dcterms:created>
  <dcterms:modified xsi:type="dcterms:W3CDTF">2017-03-07T12:27:00Z</dcterms:modified>
</cp:coreProperties>
</file>